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IX</w:t>
      </w:r>
    </w:p>
    <w:p w:rsidR="00000000" w:rsidDel="00000000" w:rsidP="00000000" w:rsidRDefault="00000000" w:rsidRPr="00000000" w14:paraId="00000002">
      <w:pPr>
        <w:widowControl w:val="0"/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DOCUMENTO DE OFICIALIZAÇÃO DE DEMANDA </w:t>
      </w:r>
    </w:p>
    <w:p w:rsidR="00000000" w:rsidDel="00000000" w:rsidP="00000000" w:rsidRDefault="00000000" w:rsidRPr="00000000" w14:paraId="00000003">
      <w:pPr>
        <w:widowControl w:val="0"/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TECNOLOGIA DA INFORMAÇÃO</w:t>
      </w:r>
    </w:p>
    <w:p w:rsidR="00000000" w:rsidDel="00000000" w:rsidP="00000000" w:rsidRDefault="00000000" w:rsidRPr="00000000" w14:paraId="00000004">
      <w:pPr>
        <w:widowControl w:val="0"/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Nº 50/2021</w:t>
      </w:r>
    </w:p>
    <w:p w:rsidR="00000000" w:rsidDel="00000000" w:rsidP="00000000" w:rsidRDefault="00000000" w:rsidRPr="00000000" w14:paraId="00000006">
      <w:pPr>
        <w:widowControl w:val="0"/>
        <w:spacing w:line="276" w:lineRule="auto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HISTÓRICO DE REVISÕES</w:t>
      </w:r>
    </w:p>
    <w:tbl>
      <w:tblPr>
        <w:tblStyle w:val="Table1"/>
        <w:tblW w:w="903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470"/>
        <w:gridCol w:w="1094"/>
        <w:gridCol w:w="4365"/>
        <w:gridCol w:w="2101"/>
        <w:tblGridChange w:id="0">
          <w:tblGrid>
            <w:gridCol w:w="1470"/>
            <w:gridCol w:w="1094"/>
            <w:gridCol w:w="4365"/>
            <w:gridCol w:w="2101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Versão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Descrição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Autor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&lt;data&gt;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1.0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&lt;descrição da versão&gt;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&lt;Nome do autor&gt;</w:t>
            </w:r>
          </w:p>
        </w:tc>
      </w:tr>
    </w:tbl>
    <w:p w:rsidR="00000000" w:rsidDel="00000000" w:rsidP="00000000" w:rsidRDefault="00000000" w:rsidRPr="00000000" w14:paraId="00000010">
      <w:pPr>
        <w:widowControl w:val="0"/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76" w:lineRule="auto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1 - ÁREA REQUISITANTE DA SOLUÇÃO</w:t>
      </w:r>
    </w:p>
    <w:p w:rsidR="00000000" w:rsidDel="00000000" w:rsidP="00000000" w:rsidRDefault="00000000" w:rsidRPr="00000000" w14:paraId="00000013">
      <w:pPr>
        <w:widowControl w:val="0"/>
        <w:spacing w:line="276" w:lineRule="auto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1.1 – IDENTIFICAÇÃO DA ÁREA REQUISITANTE</w:t>
      </w:r>
    </w:p>
    <w:p w:rsidR="00000000" w:rsidDel="00000000" w:rsidP="00000000" w:rsidRDefault="00000000" w:rsidRPr="00000000" w14:paraId="00000015">
      <w:pPr>
        <w:widowControl w:val="0"/>
        <w:spacing w:line="276" w:lineRule="auto"/>
        <w:jc w:val="both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76" w:lineRule="auto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&lt;Identificação do setor&gt; - Campus Inconfidentes</w:t>
      </w:r>
    </w:p>
    <w:p w:rsidR="00000000" w:rsidDel="00000000" w:rsidP="00000000" w:rsidRDefault="00000000" w:rsidRPr="00000000" w14:paraId="00000017">
      <w:pPr>
        <w:widowControl w:val="0"/>
        <w:spacing w:line="276" w:lineRule="auto"/>
        <w:jc w:val="both"/>
        <w:rPr/>
      </w:pPr>
      <w:r w:rsidDel="00000000" w:rsidR="00000000" w:rsidRPr="00000000">
        <w:rPr>
          <w:color w:val="ff0000"/>
          <w:rtl w:val="0"/>
        </w:rPr>
        <w:t xml:space="preserve">&lt;Nome do requisitante&gt;, SIAPE &lt;siape do requisitante&gt;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Telefone: </w:t>
      </w:r>
      <w:r w:rsidDel="00000000" w:rsidR="00000000" w:rsidRPr="00000000">
        <w:rPr>
          <w:color w:val="ff0000"/>
          <w:rtl w:val="0"/>
        </w:rPr>
        <w:t xml:space="preserve">&lt;telefone do requisitante&gt;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E-mail: </w:t>
      </w:r>
      <w:r w:rsidDel="00000000" w:rsidR="00000000" w:rsidRPr="00000000">
        <w:rPr>
          <w:color w:val="ff0000"/>
          <w:rtl w:val="0"/>
        </w:rPr>
        <w:t xml:space="preserve">&lt;e-mail do requisitante&gt;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1.2 - DA DEMANDA</w:t>
      </w:r>
    </w:p>
    <w:p w:rsidR="00000000" w:rsidDel="00000000" w:rsidP="00000000" w:rsidRDefault="00000000" w:rsidRPr="00000000" w14:paraId="0000001C">
      <w:pPr>
        <w:widowControl w:val="0"/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1.2.1 - IDENTIFICAÇÃO DA DEMANDA</w:t>
      </w:r>
    </w:p>
    <w:p w:rsidR="00000000" w:rsidDel="00000000" w:rsidP="00000000" w:rsidRDefault="00000000" w:rsidRPr="00000000" w14:paraId="0000001E">
      <w:pPr>
        <w:widowControl w:val="0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76" w:lineRule="auto"/>
        <w:ind w:firstLine="720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&lt;Exemplo: Renovação e modernização dos serviços Audiovisual e Circuito Fechado de Televisão (CFTV) do Campus Inconfidentes do Instituto Federal de Educação, Ciência e Tecnologia do Sul de Minas Gerais - IFSULDEMINAS, por meio da aquisição de itens de tecnologia da informação, sendo eles de natureza permanente (patrimônio - capital) e de consumo (custeio).&gt;</w:t>
      </w:r>
    </w:p>
    <w:p w:rsidR="00000000" w:rsidDel="00000000" w:rsidP="00000000" w:rsidRDefault="00000000" w:rsidRPr="00000000" w14:paraId="00000020">
      <w:pPr>
        <w:widowControl w:val="0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1.2.2- MOTIVAÇÃO / JUSTIFICAÇÃO</w:t>
      </w:r>
    </w:p>
    <w:p w:rsidR="00000000" w:rsidDel="00000000" w:rsidP="00000000" w:rsidRDefault="00000000" w:rsidRPr="00000000" w14:paraId="00000022">
      <w:pPr>
        <w:widowControl w:val="0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76" w:lineRule="auto"/>
        <w:ind w:firstLine="720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&lt;Descrever motivação / justificação&gt;</w:t>
      </w:r>
    </w:p>
    <w:p w:rsidR="00000000" w:rsidDel="00000000" w:rsidP="00000000" w:rsidRDefault="00000000" w:rsidRPr="00000000" w14:paraId="00000024">
      <w:pPr>
        <w:widowControl w:val="0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1.2.3 - RESULTADOS A SEREM ALCANÇADOS</w:t>
      </w:r>
    </w:p>
    <w:p w:rsidR="00000000" w:rsidDel="00000000" w:rsidP="00000000" w:rsidRDefault="00000000" w:rsidRPr="00000000" w14:paraId="00000026">
      <w:pPr>
        <w:widowControl w:val="0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76" w:lineRule="auto"/>
        <w:ind w:firstLine="720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&lt;descrever os resultados a serem alcançados&gt;</w:t>
      </w:r>
    </w:p>
    <w:p w:rsidR="00000000" w:rsidDel="00000000" w:rsidP="00000000" w:rsidRDefault="00000000" w:rsidRPr="00000000" w14:paraId="00000028">
      <w:pPr>
        <w:widowControl w:val="0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1.2.4 - ALINHAMENTO AO PLANEJAMENTO ESTRATÉGICO</w:t>
      </w:r>
    </w:p>
    <w:p w:rsidR="00000000" w:rsidDel="00000000" w:rsidP="00000000" w:rsidRDefault="00000000" w:rsidRPr="00000000" w14:paraId="0000002A">
      <w:pPr>
        <w:widowControl w:val="0"/>
        <w:spacing w:line="276" w:lineRule="auto"/>
        <w:jc w:val="both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76" w:lineRule="auto"/>
        <w:ind w:firstLine="720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&lt;Consultar o NTI para descrever&gt;</w:t>
      </w:r>
    </w:p>
    <w:p w:rsidR="00000000" w:rsidDel="00000000" w:rsidP="00000000" w:rsidRDefault="00000000" w:rsidRPr="00000000" w14:paraId="0000002C">
      <w:pPr>
        <w:widowControl w:val="0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1.2.5 - FONTE DE RECURSOS</w:t>
      </w:r>
    </w:p>
    <w:p w:rsidR="00000000" w:rsidDel="00000000" w:rsidP="00000000" w:rsidRDefault="00000000" w:rsidRPr="00000000" w14:paraId="0000002E">
      <w:pPr>
        <w:widowControl w:val="0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76" w:lineRule="auto"/>
        <w:ind w:firstLine="720"/>
        <w:jc w:val="both"/>
        <w:rPr/>
      </w:pPr>
      <w:r w:rsidDel="00000000" w:rsidR="00000000" w:rsidRPr="00000000">
        <w:rPr>
          <w:color w:val="ff0000"/>
          <w:rtl w:val="0"/>
        </w:rPr>
        <w:t xml:space="preserve">&lt;Consultar o CGAF para descrever&gt;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1.2.7 - IDENTIFICAÇÃO E CIÊNCIA DO INTEGRANTE REQUISITANTE</w:t>
      </w:r>
    </w:p>
    <w:p w:rsidR="00000000" w:rsidDel="00000000" w:rsidP="00000000" w:rsidRDefault="00000000" w:rsidRPr="00000000" w14:paraId="00000035">
      <w:pPr>
        <w:widowControl w:val="0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9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5894"/>
        <w:gridCol w:w="3196"/>
        <w:tblGridChange w:id="0">
          <w:tblGrid>
            <w:gridCol w:w="5894"/>
            <w:gridCol w:w="319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Nome: </w:t>
            </w:r>
            <w:r w:rsidDel="00000000" w:rsidR="00000000" w:rsidRPr="00000000">
              <w:rPr>
                <w:color w:val="ff0000"/>
                <w:rtl w:val="0"/>
              </w:rPr>
              <w:t xml:space="preserve">&lt;Nome do requisitante&gt;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Matrícula / SIAPE: </w:t>
            </w:r>
            <w:r w:rsidDel="00000000" w:rsidR="00000000" w:rsidRPr="00000000">
              <w:rPr>
                <w:color w:val="ff0000"/>
                <w:rtl w:val="0"/>
              </w:rPr>
              <w:t xml:space="preserve">&lt;Siape&gt;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Cargo: </w:t>
            </w:r>
            <w:r w:rsidDel="00000000" w:rsidR="00000000" w:rsidRPr="00000000">
              <w:rPr>
                <w:color w:val="ff0000"/>
                <w:rtl w:val="0"/>
              </w:rPr>
              <w:t xml:space="preserve">&lt;Cargo do requisitante&gt;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Lotação: </w:t>
            </w:r>
            <w:r w:rsidDel="00000000" w:rsidR="00000000" w:rsidRPr="00000000">
              <w:rPr>
                <w:color w:val="ff0000"/>
                <w:rtl w:val="0"/>
              </w:rPr>
              <w:t xml:space="preserve">&lt;Lotação&gt;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Email: </w:t>
            </w:r>
            <w:r w:rsidDel="00000000" w:rsidR="00000000" w:rsidRPr="00000000">
              <w:rPr>
                <w:color w:val="ff0000"/>
                <w:rtl w:val="0"/>
              </w:rPr>
              <w:t xml:space="preserve">&lt;E-mail do requisitante&gt;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Telefone: </w:t>
            </w:r>
            <w:r w:rsidDel="00000000" w:rsidR="00000000" w:rsidRPr="00000000">
              <w:rPr>
                <w:color w:val="ff0000"/>
                <w:rtl w:val="0"/>
              </w:rPr>
              <w:t xml:space="preserve">&lt;telefone&gt;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Por este instrumento declaro ter ciência das competências do INTEGRANTE REQUISITANTE definidas na IN SGD/ME 01/2019, bem como minha indicação para exercer esse papel na Equipe de Planejamento da Contratação.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&lt;Inconfidentes, xx de xxxxxxxx de 2020&gt;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Integrante Requisitante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&lt;nome completo&gt;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SIAPE: </w:t>
            </w:r>
            <w:r w:rsidDel="00000000" w:rsidR="00000000" w:rsidRPr="00000000">
              <w:rPr>
                <w:color w:val="ff0000"/>
                <w:rtl w:val="0"/>
              </w:rPr>
              <w:t xml:space="preserve">&lt;número&gt;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(Documento assinado eletronicamente)</w:t>
            </w:r>
          </w:p>
        </w:tc>
      </w:tr>
    </w:tbl>
    <w:p w:rsidR="00000000" w:rsidDel="00000000" w:rsidP="00000000" w:rsidRDefault="00000000" w:rsidRPr="00000000" w14:paraId="00000045">
      <w:pPr>
        <w:widowControl w:val="0"/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2 - ÁREA DE TECNOLOGIA DA INFORMAÇÃO</w:t>
      </w:r>
    </w:p>
    <w:p w:rsidR="00000000" w:rsidDel="00000000" w:rsidP="00000000" w:rsidRDefault="00000000" w:rsidRPr="00000000" w14:paraId="00000048">
      <w:pPr>
        <w:widowControl w:val="0"/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2.1 - ALINHAMENTO COM O PLANO DIRETOR DE TI</w:t>
      </w:r>
    </w:p>
    <w:p w:rsidR="00000000" w:rsidDel="00000000" w:rsidP="00000000" w:rsidRDefault="00000000" w:rsidRPr="00000000" w14:paraId="0000004A">
      <w:pPr>
        <w:widowControl w:val="0"/>
        <w:spacing w:line="276" w:lineRule="auto"/>
        <w:jc w:val="both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76" w:lineRule="auto"/>
        <w:ind w:firstLine="720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&lt;Consultar o NTI para descrever&gt;</w:t>
      </w:r>
    </w:p>
    <w:p w:rsidR="00000000" w:rsidDel="00000000" w:rsidP="00000000" w:rsidRDefault="00000000" w:rsidRPr="00000000" w14:paraId="0000004C">
      <w:pPr>
        <w:widowControl w:val="0"/>
        <w:spacing w:line="276" w:lineRule="auto"/>
        <w:jc w:val="both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2.2 - ALINHAMENTO COM O PLANO ANUAL DE COMPRAS</w:t>
      </w:r>
    </w:p>
    <w:p w:rsidR="00000000" w:rsidDel="00000000" w:rsidP="00000000" w:rsidRDefault="00000000" w:rsidRPr="00000000" w14:paraId="0000004E">
      <w:pPr>
        <w:widowControl w:val="0"/>
        <w:spacing w:line="276" w:lineRule="auto"/>
        <w:jc w:val="both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276" w:lineRule="auto"/>
        <w:ind w:firstLine="720"/>
        <w:jc w:val="both"/>
        <w:rPr/>
      </w:pPr>
      <w:r w:rsidDel="00000000" w:rsidR="00000000" w:rsidRPr="00000000">
        <w:rPr>
          <w:color w:val="ff0000"/>
          <w:rtl w:val="0"/>
        </w:rPr>
        <w:t xml:space="preserve">&lt;Consultar o CGAF e Setor de Pesquisa para descrever&gt;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3 - DA ÁREA ADMINISTRATIVA</w:t>
      </w:r>
    </w:p>
    <w:p w:rsidR="00000000" w:rsidDel="00000000" w:rsidP="00000000" w:rsidRDefault="00000000" w:rsidRPr="00000000" w14:paraId="00000052">
      <w:pPr>
        <w:widowControl w:val="0"/>
        <w:spacing w:line="276" w:lineRule="auto"/>
        <w:jc w:val="both"/>
        <w:rPr>
          <w:color w:val="4a86e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2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8925"/>
        <w:tblGridChange w:id="0">
          <w:tblGrid>
            <w:gridCol w:w="89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ENCAMINHAMENTO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Encaminhe-se ao Sr.</w:t>
            </w:r>
            <w:r w:rsidDel="00000000" w:rsidR="00000000" w:rsidRPr="00000000">
              <w:rPr>
                <w:color w:val="ff0000"/>
                <w:rtl w:val="0"/>
              </w:rPr>
              <w:t xml:space="preserve">&lt;Nome do Diretor de Administração e Planejamento&gt;</w:t>
            </w:r>
            <w:r w:rsidDel="00000000" w:rsidR="00000000" w:rsidRPr="00000000">
              <w:rPr>
                <w:rtl w:val="0"/>
              </w:rPr>
              <w:t xml:space="preserve">, Diretor de Administração e Planejamento, que deverá: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1"/>
              </w:numPr>
              <w:spacing w:line="276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Decidir motivadamente sobre o prosseguimento da contratação;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1"/>
              </w:numPr>
              <w:spacing w:line="276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Indicar o Integrante Administrativo para composição da Equipe de Planejamento da Contratação, quando da continuidade da contratação; e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1"/>
              </w:numPr>
              <w:spacing w:line="276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Instituir a Equipe de Planejamento da Contratação, conforme exposto no inciso IV do art. 2º, e inciso III do §2º do art. 10. </w:t>
              <w:tab/>
            </w:r>
          </w:p>
        </w:tc>
      </w:tr>
    </w:tbl>
    <w:p w:rsidR="00000000" w:rsidDel="00000000" w:rsidP="00000000" w:rsidRDefault="00000000" w:rsidRPr="00000000" w14:paraId="00000059">
      <w:pPr>
        <w:widowControl w:val="0"/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3.1 - DECISÃO DA AUTORIDADE ADMINISTRATIVA</w:t>
      </w:r>
    </w:p>
    <w:p w:rsidR="00000000" w:rsidDel="00000000" w:rsidP="00000000" w:rsidRDefault="00000000" w:rsidRPr="00000000" w14:paraId="0000005D">
      <w:pPr>
        <w:widowControl w:val="0"/>
        <w:spacing w:line="276" w:lineRule="auto"/>
        <w:jc w:val="both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line="276" w:lineRule="auto"/>
        <w:jc w:val="both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ff0000"/>
          <w:rtl w:val="0"/>
        </w:rPr>
        <w:t xml:space="preserve">&lt; Exemplo: Por se tratar de uma aquisição importante para a Instituição e, considerando que está prevista no PDTI 2019 - 2020, o Diretor de Administração e Planejamento (DAP) está de acordo com a continuidade da contratação e atesta a disponibilidade orçamentária, que está vinculada à liberação de limite orçamentário.&gt;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line="276" w:lineRule="auto"/>
        <w:jc w:val="both"/>
        <w:rPr/>
      </w:pPr>
      <w:r w:rsidDel="00000000" w:rsidR="00000000" w:rsidRPr="00000000">
        <w:rPr>
          <w:rtl w:val="0"/>
        </w:rPr>
        <w:tab/>
        <w:t xml:space="preserve">Ao iniciar o processo de contratação, o requisitante deve acionar o Departamento de Administração e Planejamento para instituir a Equipe de Planejamento da Contratação, conforme dispõe o inciso IV do art. 2º e o inciso III do § 2º do art. 10, da IN SGD/ME nº 01/2019.</w:t>
      </w:r>
    </w:p>
    <w:p w:rsidR="00000000" w:rsidDel="00000000" w:rsidP="00000000" w:rsidRDefault="00000000" w:rsidRPr="00000000" w14:paraId="00000060">
      <w:pPr>
        <w:widowControl w:val="0"/>
        <w:spacing w:line="276" w:lineRule="auto"/>
        <w:jc w:val="center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61">
      <w:pPr>
        <w:widowControl w:val="0"/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line="276" w:lineRule="auto"/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&lt;Inconfidentes, xx de xxxxxxxx de 2020&gt;</w:t>
      </w:r>
    </w:p>
    <w:p w:rsidR="00000000" w:rsidDel="00000000" w:rsidP="00000000" w:rsidRDefault="00000000" w:rsidRPr="00000000" w14:paraId="00000063">
      <w:pPr>
        <w:widowControl w:val="0"/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Autoridade Máxima Administrativa</w:t>
      </w:r>
    </w:p>
    <w:p w:rsidR="00000000" w:rsidDel="00000000" w:rsidP="00000000" w:rsidRDefault="00000000" w:rsidRPr="00000000" w14:paraId="00000065">
      <w:pPr>
        <w:widowControl w:val="0"/>
        <w:spacing w:line="276" w:lineRule="auto"/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&lt;Nome do Diretor de Administração e Planejamento&gt;</w:t>
      </w:r>
    </w:p>
    <w:p w:rsidR="00000000" w:rsidDel="00000000" w:rsidP="00000000" w:rsidRDefault="00000000" w:rsidRPr="00000000" w14:paraId="00000066">
      <w:pPr>
        <w:widowControl w:val="0"/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SIAPE: </w:t>
      </w:r>
      <w:r w:rsidDel="00000000" w:rsidR="00000000" w:rsidRPr="00000000">
        <w:rPr>
          <w:color w:val="ff0000"/>
          <w:rtl w:val="0"/>
        </w:rPr>
        <w:t xml:space="preserve">&lt;siape&gt;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(Documento assinado eletronicamente)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