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III – PLANO DE TRABALHO DO BOLSISTA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(INSERIR UM PLANO PARA CADA BOLSISTA)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EDITAL Nº 50/2021</w:t>
      </w:r>
    </w:p>
    <w:p w:rsidR="00000000" w:rsidDel="00000000" w:rsidP="00000000" w:rsidRDefault="00000000" w:rsidRPr="00000000" w14:paraId="00000004">
      <w:pPr>
        <w:spacing w:line="240" w:lineRule="auto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56.0" w:type="dxa"/>
        <w:jc w:val="center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  <w:insideH w:color="000001" w:space="0" w:sz="4" w:val="single"/>
          <w:insideV w:color="000001" w:space="0" w:sz="4" w:val="single"/>
        </w:tblBorders>
        <w:tblLayout w:type="fixed"/>
        <w:tblLook w:val="0000"/>
      </w:tblPr>
      <w:tblGrid>
        <w:gridCol w:w="3260"/>
        <w:gridCol w:w="1051"/>
        <w:gridCol w:w="1560"/>
        <w:gridCol w:w="1359"/>
        <w:gridCol w:w="2526"/>
        <w:tblGridChange w:id="0">
          <w:tblGrid>
            <w:gridCol w:w="3260"/>
            <w:gridCol w:w="1051"/>
            <w:gridCol w:w="1560"/>
            <w:gridCol w:w="1359"/>
            <w:gridCol w:w="2526"/>
          </w:tblGrid>
        </w:tblGridChange>
      </w:tblGrid>
      <w:tr>
        <w:trPr>
          <w:cantSplit w:val="0"/>
          <w:tblHeader w:val="0"/>
        </w:trPr>
        <w:tc>
          <w:tcPr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bfbfbf" w:val="clear"/>
          </w:tcPr>
          <w:p w:rsidR="00000000" w:rsidDel="00000000" w:rsidP="00000000" w:rsidRDefault="00000000" w:rsidRPr="00000000" w14:paraId="00000006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PLANO DE TRABALHO</w:t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0B">
            <w:pPr>
              <w:spacing w:line="360" w:lineRule="auto"/>
              <w:jc w:val="both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Modalidade:  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  ) Superior      (  ) Técnico Integrado      (  ) Técnico Subsequente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line="360" w:lineRule="auto"/>
              <w:jc w:val="both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Bolsa: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(   ) Extensão    (   ) Pesquisa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line="360" w:lineRule="auto"/>
              <w:jc w:val="both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Quantidade de meses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:</w:t>
            </w: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   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(mínimo 6 e máximo 8)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1" w:hRule="atLeast"/>
          <w:tblHeader w:val="0"/>
        </w:trPr>
        <w:tc>
          <w:tcPr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12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DESCRIÇÃO DAS ATIVIDADES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bfbfbf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MÊS/ANO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7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Mês/ano a mês/ano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C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1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6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B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0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5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A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F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4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9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E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3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8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D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2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9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67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Duração das Atividades</w:t>
            </w:r>
          </w:p>
        </w:tc>
        <w:tc>
          <w:tcPr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68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Início</w:t>
            </w:r>
          </w:p>
        </w:tc>
        <w:tc>
          <w:tcPr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Mês/Ano</w:t>
            </w:r>
          </w:p>
        </w:tc>
        <w:tc>
          <w:tcPr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6A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Término</w:t>
            </w:r>
          </w:p>
        </w:tc>
        <w:tc>
          <w:tcPr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Mês/Ano</w:t>
            </w:r>
          </w:p>
        </w:tc>
      </w:tr>
    </w:tbl>
    <w:p w:rsidR="00000000" w:rsidDel="00000000" w:rsidP="00000000" w:rsidRDefault="00000000" w:rsidRPr="00000000" w14:paraId="0000006C">
      <w:pPr>
        <w:spacing w:line="240" w:lineRule="auto"/>
        <w:rPr>
          <w:b w:val="1"/>
          <w:color w:val="ff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OBSERVAÇÃO:</w:t>
      </w:r>
      <w:r w:rsidDel="00000000" w:rsidR="00000000" w:rsidRPr="00000000">
        <w:rPr>
          <w:sz w:val="24"/>
          <w:szCs w:val="24"/>
          <w:rtl w:val="0"/>
        </w:rPr>
        <w:t xml:space="preserve"> Não inserir nome do(s) bolsista(s). Caso necessário, identificar como “Bolsista 01” e “Bolsista 02”</w:t>
      </w:r>
    </w:p>
    <w:p w:rsidR="00000000" w:rsidDel="00000000" w:rsidP="00000000" w:rsidRDefault="00000000" w:rsidRPr="00000000" w14:paraId="0000006E">
      <w:pPr>
        <w:spacing w:line="240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