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40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 </w:t>
      </w:r>
      <w:r w:rsidDel="00000000" w:rsidR="00000000" w:rsidRPr="00000000">
        <w:rPr>
          <w:b w:val="1"/>
          <w:sz w:val="20"/>
          <w:szCs w:val="20"/>
          <w:rtl w:val="0"/>
        </w:rPr>
        <w:t xml:space="preserve">-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SOLICITAÇÃO DE RECURSO AO RESULTADO DO EDITAL 54/2020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40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664210" cy="5981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98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7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INCONFIDENTES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DISPOSIÇÕES GERAIS: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– O formulário de solicitação de recurso deverá ser preenchido e assinado eletronicamente no SUAP.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– Os recursos com o mesmo objeto poderão ter apenas uma resposta coletiva.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– Somente serão aceitas solicitações de recurso feitas através da utilização deste formulário e dentro do prazo estipulado no edital a que se refere.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– Deverá ser preenchida uma solicitação de recurso para cada avaliação questionada.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– É obrigatório o preenchimento de todos seus campos e a assinatura do requerente, que deverá ser o coordenador do projeto.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– As solicitações de recurso deverão ser enviadas, dentro do prazo estipulado no Edital, para a Coordenação do NIPE através do e-mail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nipe.inconfidentes@ifsuldeminas.edu.br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Eu __________________________________________, matrícula SIAPE nº ________, proponente do projeto______________________________________________________________________________________________________________________________ no EDITAL nº 54/2020 do NIPE, venho recorrer do RESULTADO PARCIAL divulgado, conforme prazo legal estabelecido no presente edital, pelo(s) motivo(s) descritos na ficha anexa.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Declaro estar ciente de que o não atendimento das regras contidas neste documento e em seu referido Edital poderá ensejar na rejeição desta solicitação.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Local: ______________________, _____ de _________________ de 2020.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Assinatura eletrônica do coordenador do projeto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ipe.inconfidentes@ifsuldemina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