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III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TERMO DE COMPROMISSO DE OUTORGA E RECEBIMENTO DA </w:t>
      </w:r>
    </w:p>
    <w:p w:rsidR="00000000" w:rsidDel="00000000" w:rsidP="00000000" w:rsidRDefault="00000000" w:rsidRPr="00000000" w14:paraId="00000004">
      <w:pPr>
        <w:spacing w:after="2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BOLSA DE APOIO AO ESTUDANTE</w:t>
      </w:r>
    </w:p>
    <w:p w:rsidR="00000000" w:rsidDel="00000000" w:rsidP="00000000" w:rsidRDefault="00000000" w:rsidRPr="00000000" w14:paraId="00000005">
      <w:pPr>
        <w:spacing w:after="280" w:before="28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BOLSA DE APOIO À PESQUISA</w:t>
      </w:r>
    </w:p>
    <w:tbl>
      <w:tblPr>
        <w:tblStyle w:val="Table1"/>
        <w:tblW w:w="9231.0" w:type="dxa"/>
        <w:jc w:val="left"/>
        <w:tblInd w:w="-82.0" w:type="dxa"/>
        <w:tblLayout w:type="fixed"/>
        <w:tblLook w:val="0000"/>
      </w:tblPr>
      <w:tblGrid>
        <w:gridCol w:w="5959"/>
        <w:gridCol w:w="3272"/>
        <w:tblGridChange w:id="0">
          <w:tblGrid>
            <w:gridCol w:w="5959"/>
            <w:gridCol w:w="3272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BOLSISTA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NOME: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R.A.: </w:t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spacing w:after="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RG: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spacing w:after="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CPF: </w:t>
            </w:r>
          </w:p>
        </w:tc>
      </w:tr>
      <w:tr>
        <w:trPr>
          <w:cantSplit w:val="0"/>
          <w:trHeight w:val="4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Campus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Inconfidentes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IFSULDEMINAS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Curso: </w:t>
              <w:br w:type="textWrapping"/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Período/Ano que está cursando:  </w:t>
              <w:br w:type="textWrapping"/>
              <w:t xml:space="preserve"> 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Edital:</w:t>
            </w:r>
          </w:p>
        </w:tc>
      </w:tr>
    </w:tbl>
    <w:p w:rsidR="00000000" w:rsidDel="00000000" w:rsidP="00000000" w:rsidRDefault="00000000" w:rsidRPr="00000000" w14:paraId="00000012">
      <w:pPr>
        <w:spacing w:after="28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80.0" w:type="dxa"/>
        <w:jc w:val="left"/>
        <w:tblInd w:w="0.0" w:type="dxa"/>
        <w:tblLayout w:type="fixed"/>
        <w:tblLook w:val="0000"/>
      </w:tblPr>
      <w:tblGrid>
        <w:gridCol w:w="9180"/>
        <w:tblGridChange w:id="0">
          <w:tblGrid>
            <w:gridCol w:w="91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COORDENADOR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Nome: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Título do Projeto:</w:t>
            </w:r>
          </w:p>
          <w:p w:rsidR="00000000" w:rsidDel="00000000" w:rsidP="00000000" w:rsidRDefault="00000000" w:rsidRPr="00000000" w14:paraId="00000016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2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80" w:before="28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Instituto Federal de Educação, Ciência e Tecnologia do Sul de Minas Gerais - IFSULDEMINAS, por meio do C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ampus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Inconfidentes e o BOLSISTA acima qualificado, têm entre si, justo e avençado o presente TERMO DE COMPROMISSO, que se regerá pelas condições abaixo aduzidas, com estrita observância do que dispõem a Resolução do Conselho Superior nº 074/2010.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80" w:before="2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1. CABE AO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/ NIPE: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80" w:before="2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conceder ao Bolsista acima Bolsa de Incentivo Técnico e Acadêmico para o período de: ___________________/ _____ a ___________________/_____;</w:t>
      </w:r>
    </w:p>
    <w:p w:rsidR="00000000" w:rsidDel="00000000" w:rsidP="00000000" w:rsidRDefault="00000000" w:rsidRPr="00000000" w14:paraId="0000001B">
      <w:pPr>
        <w:spacing w:after="280" w:before="2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efetuar o pagamento ao Bolsista, até o 10º dia útil do mês subsequente ao vencido;</w:t>
      </w:r>
    </w:p>
    <w:p w:rsidR="00000000" w:rsidDel="00000000" w:rsidP="00000000" w:rsidRDefault="00000000" w:rsidRPr="00000000" w14:paraId="0000001C">
      <w:pPr>
        <w:spacing w:after="280" w:before="28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informar ao Programa de Bolsas e Fundo para Projetos sobre ocorrências que possam motivar a suspensão, transferência ou cancelamento da bolsa.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80" w:before="2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2. CABE AO BOLSISTA: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80" w:before="2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desenvolver, junto a Unidade do IFSULDEMINAS, um Plano de Atividades elaborado em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conjunto com o orientador e aprovado pelos órgãos competentes da Unidade, conforme diretrizes definidas na Resolução do Conselho Superior nº 074/2010, e pelas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condições abaixo aduzidas; </w:t>
      </w:r>
    </w:p>
    <w:p w:rsidR="00000000" w:rsidDel="00000000" w:rsidP="00000000" w:rsidRDefault="00000000" w:rsidRPr="00000000" w14:paraId="0000001F">
      <w:pPr>
        <w:spacing w:after="280" w:before="2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cumprir 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carga horária definida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para o desenvolvimento do Plano de Atividades, bem como as normas e regulamentos vigentes no Campus Inconfidentes e no Setor/ local onde for desenvolver suas atividades;</w:t>
      </w:r>
    </w:p>
    <w:p w:rsidR="00000000" w:rsidDel="00000000" w:rsidP="00000000" w:rsidRDefault="00000000" w:rsidRPr="00000000" w14:paraId="00000020">
      <w:pPr>
        <w:spacing w:after="280" w:before="2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apresentar relatórios parcial (metade do período de vigência da bolsa) e final das atividades desenvolvidas do período de vigência da bolsa;</w:t>
      </w:r>
    </w:p>
    <w:p w:rsidR="00000000" w:rsidDel="00000000" w:rsidP="00000000" w:rsidRDefault="00000000" w:rsidRPr="00000000" w14:paraId="00000021">
      <w:pPr>
        <w:spacing w:after="280" w:before="28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apresentar os resultados finais da pesquisa na Jornada Científica e Tecnológica do IFSULDEMINAS.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80" w:before="2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3. A BOLSA DE INCENTIVO TÉCNICO-ACADÊMICO PODERÁ SER CANCELADA, A QUALQUER MOMENTO, 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80" w:before="2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 bolsista abandonar o curso ou ficar reprovado por faltas em 30% das disciplinas em que estiver matriculado ou dos créditos cursados;</w:t>
      </w:r>
    </w:p>
    <w:p w:rsidR="00000000" w:rsidDel="00000000" w:rsidP="00000000" w:rsidRDefault="00000000" w:rsidRPr="00000000" w14:paraId="00000024">
      <w:pPr>
        <w:spacing w:after="280" w:before="2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 bolsista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trancar/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suspender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sua matrícula; </w:t>
      </w:r>
    </w:p>
    <w:p w:rsidR="00000000" w:rsidDel="00000000" w:rsidP="00000000" w:rsidRDefault="00000000" w:rsidRPr="00000000" w14:paraId="00000025">
      <w:pPr>
        <w:spacing w:after="280" w:before="2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 bolsista trancar a matrícula em mais de um terço das disciplinas; </w:t>
      </w:r>
    </w:p>
    <w:p w:rsidR="00000000" w:rsidDel="00000000" w:rsidP="00000000" w:rsidRDefault="00000000" w:rsidRPr="00000000" w14:paraId="00000026">
      <w:pPr>
        <w:spacing w:after="280" w:before="2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 bolsista concluir o curso ou se transferir;</w:t>
      </w:r>
    </w:p>
    <w:p w:rsidR="00000000" w:rsidDel="00000000" w:rsidP="00000000" w:rsidRDefault="00000000" w:rsidRPr="00000000" w14:paraId="00000027">
      <w:pPr>
        <w:spacing w:after="280" w:before="2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 bolsista deixar de comparecer, durante 15 (quinze) dias consecutivos ou 30 (trinta) intercalados, às atividades programadas, sem justificativa aceita pelo coordenador; </w:t>
      </w:r>
    </w:p>
    <w:p w:rsidR="00000000" w:rsidDel="00000000" w:rsidP="00000000" w:rsidRDefault="00000000" w:rsidRPr="00000000" w14:paraId="00000028">
      <w:pPr>
        <w:spacing w:after="280" w:before="2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 bolsista passar a receber outra modalidade de bolsa, quer seja concedida pelo IFSULDEMINAS ou por outras instituições; </w:t>
      </w:r>
    </w:p>
    <w:p w:rsidR="00000000" w:rsidDel="00000000" w:rsidP="00000000" w:rsidRDefault="00000000" w:rsidRPr="00000000" w14:paraId="00000029">
      <w:pPr>
        <w:spacing w:after="280" w:before="2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 bolsista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participar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do programa de mobilidade estudantil/intercâmbio.</w:t>
      </w:r>
    </w:p>
    <w:p w:rsidR="00000000" w:rsidDel="00000000" w:rsidP="00000000" w:rsidRDefault="00000000" w:rsidRPr="00000000" w14:paraId="0000002A">
      <w:pPr>
        <w:spacing w:after="280" w:before="2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Este termo não cria, nem envolve qualquer espécie de relação de emprego entre o BOLSISTA e o IFSULDEMINAS.</w:t>
      </w:r>
    </w:p>
    <w:p w:rsidR="00000000" w:rsidDel="00000000" w:rsidP="00000000" w:rsidRDefault="00000000" w:rsidRPr="00000000" w14:paraId="0000002B">
      <w:pPr>
        <w:spacing w:after="280" w:before="2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 BOLSISTA declara que aceita a BOLSA DO </w:t>
      </w: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  <w:rtl w:val="0"/>
        </w:rPr>
        <w:t xml:space="preserve">PROGRAMA DE BOLSAS E FUNDO PARA PROJETOS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comprometendo-se a cumprir o disposto neste instrumento.</w:t>
      </w:r>
    </w:p>
    <w:p w:rsidR="00000000" w:rsidDel="00000000" w:rsidP="00000000" w:rsidRDefault="00000000" w:rsidRPr="00000000" w14:paraId="0000002C">
      <w:pPr>
        <w:spacing w:after="280" w:before="2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 por estarem de acordo, lido e achado conforme, as partes abaixo nomeadas assinam o presente instrumento. </w:t>
      </w:r>
    </w:p>
    <w:p w:rsidR="00000000" w:rsidDel="00000000" w:rsidP="00000000" w:rsidRDefault="00000000" w:rsidRPr="00000000" w14:paraId="0000002D">
      <w:pPr>
        <w:spacing w:after="280" w:before="2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80" w:before="2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Inconfidentes, ________ de ________________________ de 202__ .</w:t>
      </w:r>
    </w:p>
    <w:p w:rsidR="00000000" w:rsidDel="00000000" w:rsidP="00000000" w:rsidRDefault="00000000" w:rsidRPr="00000000" w14:paraId="0000002F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</w:t>
        <w:tab/>
        <w:t xml:space="preserve">              </w:t>
        <w:tab/>
        <w:t xml:space="preserve">__________________________</w:t>
      </w:r>
    </w:p>
    <w:p w:rsidR="00000000" w:rsidDel="00000000" w:rsidP="00000000" w:rsidRDefault="00000000" w:rsidRPr="00000000" w14:paraId="00000032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Coordenador do Projeto</w:t>
        <w:tab/>
        <w:tab/>
        <w:tab/>
        <w:tab/>
        <w:t xml:space="preserve">         Bolsista</w:t>
      </w:r>
    </w:p>
    <w:p w:rsidR="00000000" w:rsidDel="00000000" w:rsidP="00000000" w:rsidRDefault="00000000" w:rsidRPr="00000000" w14:paraId="00000033">
      <w:pPr>
        <w:spacing w:after="280" w:before="280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jc w:val="center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jc w:val="center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__________________________</w:t>
      </w:r>
    </w:p>
    <w:p w:rsidR="00000000" w:rsidDel="00000000" w:rsidP="00000000" w:rsidRDefault="00000000" w:rsidRPr="00000000" w14:paraId="00000036">
      <w:pPr>
        <w:spacing w:after="0" w:lineRule="auto"/>
        <w:jc w:val="center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Coordenadora de Pesquisa </w:t>
      </w:r>
    </w:p>
    <w:p w:rsidR="00000000" w:rsidDel="00000000" w:rsidP="00000000" w:rsidRDefault="00000000" w:rsidRPr="00000000" w14:paraId="00000037">
      <w:pPr>
        <w:spacing w:after="0" w:lineRule="auto"/>
        <w:jc w:val="center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ASSINATURA DO PAI OU RESPONSÁVEL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(para menores de 18 anos):</w:t>
      </w:r>
    </w:p>
    <w:p w:rsidR="00000000" w:rsidDel="00000000" w:rsidP="00000000" w:rsidRDefault="00000000" w:rsidRPr="00000000" w14:paraId="0000003A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03C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Nome: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CPF:</w:t>
      </w:r>
    </w:p>
    <w:sectPr>
      <w:headerReference r:id="rId7" w:type="first"/>
      <w:pgSz w:h="15840" w:w="12240" w:orient="portrait"/>
      <w:pgMar w:bottom="1417" w:top="1417" w:left="1701" w:right="170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spacing w:after="0" w:line="240" w:lineRule="auto"/>
      <w:jc w:val="center"/>
      <w:rPr>
        <w:rFonts w:ascii="Arial" w:cs="Arial" w:eastAsia="Arial" w:hAnsi="Arial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81AD9"/>
    <w:pPr>
      <w:suppressAutoHyphens w:val="1"/>
      <w:spacing w:after="200" w:line="276" w:lineRule="auto"/>
    </w:pPr>
    <w:rPr>
      <w:rFonts w:ascii="Calibri" w:cs="Calibri" w:eastAsia="Calibri" w:hAnsi="Calibri"/>
      <w:kern w:val="1"/>
      <w:sz w:val="22"/>
      <w:szCs w:val="22"/>
      <w:lang w:eastAsia="ar-SA"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Fontepargpadro1" w:customStyle="1">
    <w:name w:val="Fonte parág. padrão1"/>
    <w:rsid w:val="00981AD9"/>
  </w:style>
  <w:style w:type="character" w:styleId="TextodebaloChar" w:customStyle="1">
    <w:name w:val="Texto de balão Char"/>
    <w:basedOn w:val="Fontepargpadro1"/>
    <w:rsid w:val="00981AD9"/>
    <w:rPr>
      <w:rFonts w:ascii="Tahoma" w:cs="Tahoma" w:eastAsia="Calibri" w:hAnsi="Tahoma"/>
      <w:sz w:val="16"/>
      <w:szCs w:val="16"/>
      <w:lang w:eastAsia="ar-SA" w:val="en-US"/>
    </w:rPr>
  </w:style>
  <w:style w:type="paragraph" w:styleId="Ttulo1" w:customStyle="1">
    <w:name w:val="Título1"/>
    <w:basedOn w:val="Normal"/>
    <w:next w:val="Corpodetexto"/>
    <w:rsid w:val="00981AD9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Corpodetexto">
    <w:name w:val="Body Text"/>
    <w:basedOn w:val="Normal"/>
    <w:rsid w:val="00981AD9"/>
    <w:pPr>
      <w:spacing w:after="120"/>
    </w:pPr>
  </w:style>
  <w:style w:type="paragraph" w:styleId="Lista">
    <w:name w:val="List"/>
    <w:basedOn w:val="Corpodetexto"/>
    <w:rsid w:val="00981AD9"/>
    <w:rPr>
      <w:rFonts w:cs="Mangal"/>
    </w:rPr>
  </w:style>
  <w:style w:type="paragraph" w:styleId="Legenda">
    <w:name w:val="caption"/>
    <w:basedOn w:val="Normal"/>
    <w:qFormat w:val="1"/>
    <w:rsid w:val="00981AD9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rsid w:val="00981AD9"/>
    <w:pPr>
      <w:suppressLineNumbers w:val="1"/>
    </w:pPr>
    <w:rPr>
      <w:rFonts w:cs="Mangal"/>
    </w:rPr>
  </w:style>
  <w:style w:type="paragraph" w:styleId="Textodebalo1" w:customStyle="1">
    <w:name w:val="Texto de balão1"/>
    <w:basedOn w:val="Normal"/>
    <w:rsid w:val="00981AD9"/>
    <w:pPr>
      <w:spacing w:after="0" w:line="100" w:lineRule="atLeast"/>
    </w:pPr>
    <w:rPr>
      <w:rFonts w:ascii="Tahoma" w:cs="Tahoma" w:hAnsi="Tahoma"/>
      <w:sz w:val="16"/>
      <w:szCs w:val="16"/>
    </w:rPr>
  </w:style>
  <w:style w:type="paragraph" w:styleId="Contedodatabela" w:customStyle="1">
    <w:name w:val="Conteúdo da tabela"/>
    <w:basedOn w:val="Normal"/>
    <w:rsid w:val="00981AD9"/>
  </w:style>
  <w:style w:type="paragraph" w:styleId="Ttulodetabela" w:customStyle="1">
    <w:name w:val="Título de tabela"/>
    <w:basedOn w:val="Contedodatabela"/>
    <w:rsid w:val="00981AD9"/>
  </w:style>
  <w:style w:type="paragraph" w:styleId="Cabealho">
    <w:name w:val="header"/>
    <w:basedOn w:val="Normal"/>
    <w:link w:val="CabealhoChar"/>
    <w:uiPriority w:val="99"/>
    <w:semiHidden w:val="1"/>
    <w:unhideWhenUsed w:val="1"/>
    <w:rsid w:val="00492620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492620"/>
    <w:rPr>
      <w:rFonts w:ascii="Calibri" w:cs="Calibri" w:eastAsia="Calibri" w:hAnsi="Calibri"/>
      <w:kern w:val="1"/>
      <w:sz w:val="22"/>
      <w:szCs w:val="22"/>
      <w:lang w:eastAsia="ar-SA" w:val="en-US"/>
    </w:rPr>
  </w:style>
  <w:style w:type="paragraph" w:styleId="Rodap">
    <w:name w:val="footer"/>
    <w:basedOn w:val="Normal"/>
    <w:link w:val="RodapChar"/>
    <w:uiPriority w:val="99"/>
    <w:semiHidden w:val="1"/>
    <w:unhideWhenUsed w:val="1"/>
    <w:rsid w:val="00492620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492620"/>
    <w:rPr>
      <w:rFonts w:ascii="Calibri" w:cs="Calibri" w:eastAsia="Calibri" w:hAnsi="Calibri"/>
      <w:kern w:val="1"/>
      <w:sz w:val="22"/>
      <w:szCs w:val="22"/>
      <w:lang w:eastAsia="ar-SA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6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AEIQv1MnYvdam35B/LkQZNTflA==">AMUW2mUxMN4c/cVrMKYkcRVGLwycWY+hJ232W0usTb3q87+r2TM7N9+uISM6AChkyValPXF11czHbv+U3ntVpLhGkl5xSfyK0u6VDy0g35/V7m0RcSc+V08=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2015-05-22T17:15:00Z</dcterms:created>
  <dc:creator>Lucia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